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0C7373">
        <w:rPr>
          <w:b w:val="0"/>
          <w:sz w:val="24"/>
          <w:szCs w:val="24"/>
        </w:rPr>
        <w:t>1</w:t>
      </w:r>
      <w:r w:rsidR="001F52C2">
        <w:rPr>
          <w:b w:val="0"/>
          <w:sz w:val="24"/>
          <w:szCs w:val="24"/>
        </w:rPr>
        <w:t>9</w:t>
      </w:r>
      <w:r w:rsidR="000C7373">
        <w:rPr>
          <w:b w:val="0"/>
          <w:sz w:val="24"/>
          <w:szCs w:val="24"/>
        </w:rPr>
        <w:t>-10/19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4D7FB1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4D7FB1">
        <w:rPr>
          <w:b w:val="0"/>
          <w:sz w:val="24"/>
          <w:szCs w:val="24"/>
        </w:rPr>
        <w:t xml:space="preserve"> </w:t>
      </w:r>
      <w:r w:rsidR="00DE2DC3">
        <w:rPr>
          <w:b w:val="0"/>
          <w:sz w:val="24"/>
          <w:szCs w:val="24"/>
        </w:rPr>
        <w:t>Г.Ю.А.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4D7FB1">
        <w:t xml:space="preserve">                  </w:t>
      </w:r>
      <w:r w:rsidR="0067558D">
        <w:t>31 октября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04799" w:rsidRPr="007C6565" w:rsidRDefault="00360C9B" w:rsidP="0057667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280C0A" w:rsidRPr="007C6565">
        <w:t>п</w:t>
      </w:r>
      <w:r w:rsidR="00604799" w:rsidRPr="007C6565">
        <w:t xml:space="preserve">редседателя комиссии, </w:t>
      </w:r>
      <w:r>
        <w:t xml:space="preserve">первого вице-президента АПМО </w:t>
      </w:r>
      <w:proofErr w:type="spellStart"/>
      <w:r>
        <w:t>Толчеева</w:t>
      </w:r>
      <w:proofErr w:type="spellEnd"/>
      <w:r>
        <w:t xml:space="preserve"> М.Н.,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hd w:val="clear" w:color="auto" w:fill="FFFFFF"/>
        </w:rPr>
        <w:t>заместителя председателя комиссии</w:t>
      </w:r>
      <w:r w:rsidRPr="007C6565">
        <w:t xml:space="preserve"> Абрамовича М.А.,  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="005E663E" w:rsidRPr="007C6565">
        <w:t>Рубина Ю.Д.,</w:t>
      </w:r>
      <w:r w:rsidRPr="007C6565">
        <w:t xml:space="preserve">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Никифорова А.В.,</w:t>
      </w:r>
      <w:r w:rsidR="004D7FB1">
        <w:rPr>
          <w:szCs w:val="24"/>
        </w:rPr>
        <w:t xml:space="preserve"> Ильичёва П.А., </w:t>
      </w:r>
      <w:proofErr w:type="spellStart"/>
      <w:r w:rsidR="004D7FB1">
        <w:rPr>
          <w:szCs w:val="24"/>
        </w:rPr>
        <w:t>Корнуковой</w:t>
      </w:r>
      <w:proofErr w:type="spellEnd"/>
      <w:r w:rsidR="004D7FB1">
        <w:rPr>
          <w:szCs w:val="24"/>
        </w:rPr>
        <w:t xml:space="preserve"> М.С.</w:t>
      </w:r>
    </w:p>
    <w:p w:rsidR="000C7373" w:rsidRPr="00AF0987" w:rsidRDefault="00576679" w:rsidP="00AF0987">
      <w:pPr>
        <w:numPr>
          <w:ilvl w:val="0"/>
          <w:numId w:val="9"/>
        </w:numPr>
        <w:tabs>
          <w:tab w:val="left" w:pos="3828"/>
        </w:tabs>
        <w:jc w:val="both"/>
      </w:pPr>
      <w:r w:rsidRPr="00FB3949">
        <w:t>при секретаре, члене комиссии, Рыбакове С.А.,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AF31F6">
        <w:rPr>
          <w:sz w:val="24"/>
        </w:rPr>
        <w:t xml:space="preserve"> </w:t>
      </w:r>
      <w:r w:rsidR="001F52C2">
        <w:rPr>
          <w:sz w:val="24"/>
        </w:rPr>
        <w:t>08.10</w:t>
      </w:r>
      <w:r w:rsidR="00557452">
        <w:rPr>
          <w:sz w:val="24"/>
        </w:rPr>
        <w:t>.2019</w:t>
      </w:r>
      <w:r w:rsidR="00A6312B">
        <w:rPr>
          <w:sz w:val="24"/>
        </w:rPr>
        <w:t xml:space="preserve"> г.</w:t>
      </w:r>
      <w:r w:rsidR="00020402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4D7FB1">
        <w:rPr>
          <w:sz w:val="24"/>
          <w:szCs w:val="24"/>
        </w:rPr>
        <w:t xml:space="preserve"> </w:t>
      </w:r>
      <w:r w:rsidR="00DE2DC3">
        <w:rPr>
          <w:sz w:val="24"/>
          <w:szCs w:val="24"/>
        </w:rPr>
        <w:t>Б.</w:t>
      </w:r>
      <w:r w:rsidR="001F52C2">
        <w:rPr>
          <w:sz w:val="24"/>
          <w:szCs w:val="24"/>
        </w:rPr>
        <w:t>В.Г.</w:t>
      </w:r>
      <w:r w:rsidR="00020402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4D7FB1">
        <w:rPr>
          <w:sz w:val="24"/>
        </w:rPr>
        <w:t xml:space="preserve"> </w:t>
      </w:r>
      <w:r w:rsidR="00DE2DC3">
        <w:rPr>
          <w:sz w:val="24"/>
        </w:rPr>
        <w:t>Г.</w:t>
      </w:r>
      <w:r w:rsidR="001F52C2">
        <w:rPr>
          <w:sz w:val="24"/>
        </w:rPr>
        <w:t>Ю.А.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DE2DC3">
        <w:rPr>
          <w:szCs w:val="24"/>
        </w:rPr>
        <w:t>Б.</w:t>
      </w:r>
      <w:r w:rsidR="001F52C2">
        <w:rPr>
          <w:szCs w:val="24"/>
        </w:rPr>
        <w:t>В.Г.</w:t>
      </w:r>
      <w:r>
        <w:t xml:space="preserve"> в от</w:t>
      </w:r>
      <w:r w:rsidR="00781EBC">
        <w:t>ношении адвоката</w:t>
      </w:r>
      <w:r w:rsidR="004D7FB1">
        <w:t xml:space="preserve"> </w:t>
      </w:r>
      <w:r w:rsidR="00DE2DC3">
        <w:t>Г.</w:t>
      </w:r>
      <w:r w:rsidR="001F52C2">
        <w:t>Ю.А.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4D7FB1">
        <w:t xml:space="preserve"> </w:t>
      </w:r>
      <w:r w:rsidR="001F52C2">
        <w:rPr>
          <w:szCs w:val="24"/>
        </w:rPr>
        <w:t xml:space="preserve">на основании соглашения </w:t>
      </w:r>
      <w:r w:rsidR="001F52C2" w:rsidRPr="007A3828">
        <w:rPr>
          <w:szCs w:val="24"/>
        </w:rPr>
        <w:t>предс</w:t>
      </w:r>
      <w:r w:rsidR="001F52C2">
        <w:rPr>
          <w:szCs w:val="24"/>
        </w:rPr>
        <w:t>тавлял</w:t>
      </w:r>
      <w:r w:rsidR="001F52C2" w:rsidRPr="007A3828">
        <w:rPr>
          <w:szCs w:val="24"/>
        </w:rPr>
        <w:t xml:space="preserve"> интересы заявителя</w:t>
      </w:r>
      <w:r w:rsidR="001F52C2">
        <w:rPr>
          <w:szCs w:val="24"/>
        </w:rPr>
        <w:t xml:space="preserve"> по спору о внесении изменений в государственный реестр прав на недвижимое имущество</w:t>
      </w:r>
      <w:r w:rsidR="001F52C2" w:rsidRPr="007A3828">
        <w:rPr>
          <w:szCs w:val="24"/>
        </w:rPr>
        <w:t>.</w:t>
      </w:r>
    </w:p>
    <w:p w:rsidR="00F841C7" w:rsidRDefault="006062B9" w:rsidP="00557452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4E0A67">
        <w:rPr>
          <w:szCs w:val="24"/>
        </w:rPr>
        <w:t xml:space="preserve">: </w:t>
      </w:r>
      <w:r w:rsidR="001F52C2">
        <w:rPr>
          <w:szCs w:val="24"/>
        </w:rPr>
        <w:t>получил вознаграждение в размере 30 000 руб. на банковскую карту без оформления финансовых документов, за 2 мес. действия соглашения фактически не приступил к исполнению поручения (получил только старое решение суда и недействующую вы</w:t>
      </w:r>
      <w:r w:rsidR="004D7FB1">
        <w:rPr>
          <w:szCs w:val="24"/>
        </w:rPr>
        <w:t>писку из Росреестра), не выходит</w:t>
      </w:r>
      <w:r w:rsidR="001F52C2">
        <w:rPr>
          <w:szCs w:val="24"/>
        </w:rPr>
        <w:t xml:space="preserve"> на связь с доверителем и до настоящего времени не исполнил предмет соглашения.</w:t>
      </w:r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DE2DC3">
        <w:t>Г.</w:t>
      </w:r>
      <w:r w:rsidR="001F52C2">
        <w:t>Ю.А.</w:t>
      </w:r>
      <w:r w:rsidR="00020402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5B7097" w:rsidRDefault="006062B9" w:rsidP="00EA166E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</w:t>
      </w:r>
      <w:r w:rsidR="00E215F1" w:rsidRPr="005B7097">
        <w:rPr>
          <w:szCs w:val="24"/>
        </w:rPr>
        <w:t>:</w:t>
      </w:r>
    </w:p>
    <w:p w:rsidR="00E8144F" w:rsidRDefault="001F52C2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соглашение от 25.03.2019 г. об оказании юридической помощи;</w:t>
      </w:r>
    </w:p>
    <w:p w:rsidR="001F52C2" w:rsidRDefault="001F52C2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детализация операций по карте;</w:t>
      </w:r>
    </w:p>
    <w:p w:rsidR="001F52C2" w:rsidRDefault="004E0A67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у</w:t>
      </w:r>
      <w:r w:rsidR="001F52C2">
        <w:rPr>
          <w:szCs w:val="24"/>
        </w:rPr>
        <w:t>ведомление от 23.07.2019 г. о приостановлении государственного кадастрового учета;</w:t>
      </w:r>
    </w:p>
    <w:p w:rsidR="001F52C2" w:rsidRDefault="00AF228F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переписка с адвокатом;</w:t>
      </w:r>
      <w:r w:rsidR="0095342D">
        <w:rPr>
          <w:szCs w:val="24"/>
        </w:rPr>
        <w:t xml:space="preserve"> </w:t>
      </w:r>
    </w:p>
    <w:p w:rsidR="00AF228F" w:rsidRPr="00E8144F" w:rsidRDefault="00AF228F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претензия адвокату.</w:t>
      </w:r>
    </w:p>
    <w:p w:rsidR="005B7097" w:rsidRPr="004E0A67" w:rsidRDefault="005B7097" w:rsidP="005B7097">
      <w:pPr>
        <w:pStyle w:val="a9"/>
        <w:ind w:firstLine="708"/>
        <w:jc w:val="both"/>
      </w:pPr>
      <w:r w:rsidRPr="004E0A67">
        <w:t>Комиссией был направлен запрос адвокату о предоставлении письменных объяснений и документов по доводам обращения.</w:t>
      </w:r>
    </w:p>
    <w:p w:rsidR="005B7097" w:rsidRDefault="005B7097" w:rsidP="005B7097">
      <w:pPr>
        <w:pStyle w:val="a9"/>
        <w:ind w:firstLine="708"/>
        <w:jc w:val="both"/>
      </w:pPr>
      <w:r w:rsidRPr="004E0A67">
        <w:t xml:space="preserve">Адвокат в </w:t>
      </w:r>
      <w:r w:rsidR="004E0A67">
        <w:t>письменных объяснениях возражал</w:t>
      </w:r>
      <w:r w:rsidRPr="004E0A67">
        <w:t xml:space="preserve"> </w:t>
      </w:r>
      <w:r w:rsidR="004E0A67">
        <w:t>против доводов жалобы и пояснил</w:t>
      </w:r>
      <w:r w:rsidRPr="004E0A67">
        <w:t xml:space="preserve">, что </w:t>
      </w:r>
      <w:r w:rsidR="003374BB">
        <w:t>к нему в конце марта обратился заявитель с поручением снять объекты недвижимости с кадастрового учета, ошибочно зарегистрированные на ее земельном участке. При этом каких-либо документов довер</w:t>
      </w:r>
      <w:r w:rsidR="00922C22">
        <w:t xml:space="preserve">итель не представила. К </w:t>
      </w:r>
      <w:r w:rsidR="003374BB">
        <w:t xml:space="preserve">18 мая 2019 года адвокатом были получены копии решений </w:t>
      </w:r>
      <w:r w:rsidR="00DE2DC3">
        <w:t>Х</w:t>
      </w:r>
      <w:r w:rsidR="003374BB">
        <w:t xml:space="preserve"> рай</w:t>
      </w:r>
      <w:r w:rsidR="00922C22">
        <w:t>онного суда МО и выписок из Росреестра</w:t>
      </w:r>
      <w:r w:rsidR="003374BB">
        <w:t>, которые были направлены заявителю по почте.</w:t>
      </w:r>
    </w:p>
    <w:p w:rsidR="003374BB" w:rsidRPr="004E0A67" w:rsidRDefault="003374BB" w:rsidP="005B7097">
      <w:pPr>
        <w:pStyle w:val="a9"/>
        <w:ind w:firstLine="708"/>
        <w:jc w:val="both"/>
      </w:pPr>
      <w:r>
        <w:t xml:space="preserve">В связи с тем, что заявитель не вернула ему оригиналы документов, 6 июня он повторно направил запросы в кадастр относительно объектов недвижимости, а также заявление в суд об исправлении ошибки в решении и заявление в службу судебных приставов. После проведения ряда действий </w:t>
      </w:r>
      <w:r w:rsidR="004D7FB1">
        <w:t xml:space="preserve">в интересах </w:t>
      </w:r>
      <w:r w:rsidR="004D7FB1" w:rsidRPr="0095342D">
        <w:t xml:space="preserve">доверителя </w:t>
      </w:r>
      <w:r w:rsidRPr="0095342D">
        <w:t>им 07.10.2919 г. было</w:t>
      </w:r>
      <w:r>
        <w:t xml:space="preserve"> </w:t>
      </w:r>
      <w:r>
        <w:lastRenderedPageBreak/>
        <w:t xml:space="preserve">подано исковое заявление в суд об </w:t>
      </w:r>
      <w:proofErr w:type="spellStart"/>
      <w:r>
        <w:t>обязании</w:t>
      </w:r>
      <w:proofErr w:type="spellEnd"/>
      <w:r>
        <w:t xml:space="preserve"> снятия с кадастрового учета объектов недвижимости.</w:t>
      </w:r>
    </w:p>
    <w:p w:rsidR="005B7097" w:rsidRPr="004E0A67" w:rsidRDefault="005B7097" w:rsidP="005B7097">
      <w:pPr>
        <w:pStyle w:val="a9"/>
        <w:ind w:firstLine="708"/>
        <w:jc w:val="both"/>
      </w:pPr>
      <w:r w:rsidRPr="004E0A67">
        <w:t>К письменным объяснения</w:t>
      </w:r>
      <w:r w:rsidR="003374BB">
        <w:t xml:space="preserve">м адвоката приложены копии </w:t>
      </w:r>
      <w:r w:rsidRPr="004E0A67">
        <w:t>документов</w:t>
      </w:r>
      <w:r w:rsidR="003374BB">
        <w:t xml:space="preserve"> более чем на 50 листах, в т.ч.</w:t>
      </w:r>
      <w:r w:rsidRPr="004E0A67">
        <w:t>:</w:t>
      </w:r>
    </w:p>
    <w:p w:rsidR="005B7097" w:rsidRDefault="003374BB" w:rsidP="005B7097">
      <w:pPr>
        <w:pStyle w:val="a9"/>
        <w:numPr>
          <w:ilvl w:val="0"/>
          <w:numId w:val="16"/>
        </w:numPr>
        <w:jc w:val="both"/>
      </w:pPr>
      <w:r>
        <w:t>решения суда;</w:t>
      </w:r>
    </w:p>
    <w:p w:rsidR="003374BB" w:rsidRDefault="003374BB" w:rsidP="005B7097">
      <w:pPr>
        <w:pStyle w:val="a9"/>
        <w:numPr>
          <w:ilvl w:val="0"/>
          <w:numId w:val="16"/>
        </w:numPr>
        <w:jc w:val="both"/>
      </w:pPr>
      <w:r>
        <w:t>заявление в суд об исправлении описки;</w:t>
      </w:r>
    </w:p>
    <w:p w:rsidR="005B7097" w:rsidRPr="00AF0987" w:rsidRDefault="006110D2" w:rsidP="00AF0987">
      <w:pPr>
        <w:pStyle w:val="a9"/>
        <w:numPr>
          <w:ilvl w:val="0"/>
          <w:numId w:val="16"/>
        </w:numPr>
        <w:jc w:val="both"/>
      </w:pPr>
      <w:r>
        <w:t>исковое заявление.</w:t>
      </w:r>
    </w:p>
    <w:p w:rsidR="005B7097" w:rsidRPr="004E0A67" w:rsidRDefault="005B7097" w:rsidP="005B7097">
      <w:pPr>
        <w:ind w:firstLine="720"/>
        <w:jc w:val="both"/>
        <w:rPr>
          <w:color w:val="auto"/>
          <w:szCs w:val="24"/>
        </w:rPr>
      </w:pPr>
      <w:r w:rsidRPr="004E0A67">
        <w:rPr>
          <w:color w:val="auto"/>
        </w:rPr>
        <w:t xml:space="preserve">Заявитель и адвокат </w:t>
      </w:r>
      <w:r w:rsidRPr="004E0A67">
        <w:rPr>
          <w:color w:val="auto"/>
          <w:szCs w:val="24"/>
        </w:rPr>
        <w:t>извещены надлежащим образом о времени и месте рассмотрения дисциплинарного производства, в заседание комиссии не явились, в связи с чем членами комиссии, на основании п. 3 ст. 23 КПЭА, принято решение о рассмотрении дисциплинарного производства в их отсутствие.</w:t>
      </w:r>
    </w:p>
    <w:p w:rsidR="004E0A67" w:rsidRPr="004D7FB1" w:rsidRDefault="005B7097" w:rsidP="004D7FB1">
      <w:pPr>
        <w:jc w:val="both"/>
        <w:rPr>
          <w:color w:val="auto"/>
          <w:szCs w:val="24"/>
        </w:rPr>
      </w:pPr>
      <w:r w:rsidRPr="004E0A67">
        <w:rPr>
          <w:color w:val="auto"/>
          <w:szCs w:val="24"/>
        </w:rPr>
        <w:tab/>
        <w:t>Рассмотрев доводы обращения и письменных объяснен</w:t>
      </w:r>
      <w:r w:rsidR="004D7FB1">
        <w:rPr>
          <w:color w:val="auto"/>
          <w:szCs w:val="24"/>
        </w:rPr>
        <w:t xml:space="preserve">ий адвоката, </w:t>
      </w:r>
      <w:r w:rsidRPr="004E0A67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:rsidR="004D7FB1" w:rsidRDefault="004D7FB1" w:rsidP="004D7FB1">
      <w:pPr>
        <w:ind w:firstLine="708"/>
        <w:jc w:val="both"/>
        <w:rPr>
          <w:color w:val="auto"/>
          <w:highlight w:val="yellow"/>
        </w:rPr>
      </w:pPr>
      <w:r w:rsidRPr="004D7FB1">
        <w:rPr>
          <w:color w:val="auto"/>
        </w:rPr>
        <w:t xml:space="preserve">Адвокат </w:t>
      </w:r>
      <w:r w:rsidR="00DE2DC3">
        <w:rPr>
          <w:color w:val="auto"/>
        </w:rPr>
        <w:t>Г.</w:t>
      </w:r>
      <w:r w:rsidRPr="004D7FB1">
        <w:rPr>
          <w:color w:val="auto"/>
        </w:rPr>
        <w:t>Ю.А.</w:t>
      </w:r>
      <w:r w:rsidR="005B7097" w:rsidRPr="004D7FB1">
        <w:rPr>
          <w:color w:val="auto"/>
        </w:rPr>
        <w:t xml:space="preserve"> на основании соглашения </w:t>
      </w:r>
      <w:r w:rsidRPr="004D7FB1">
        <w:rPr>
          <w:color w:val="auto"/>
        </w:rPr>
        <w:t xml:space="preserve">принял поручение представлять интересы заявителя </w:t>
      </w:r>
      <w:r w:rsidRPr="004D7FB1">
        <w:rPr>
          <w:szCs w:val="24"/>
        </w:rPr>
        <w:t>п</w:t>
      </w:r>
      <w:r>
        <w:rPr>
          <w:szCs w:val="24"/>
        </w:rPr>
        <w:t>о спору о внесении изменений в государственный реестр прав на недвижимое имущество</w:t>
      </w:r>
      <w:r w:rsidRPr="007A3828">
        <w:rPr>
          <w:szCs w:val="24"/>
        </w:rPr>
        <w:t>.</w:t>
      </w:r>
    </w:p>
    <w:p w:rsidR="005B7097" w:rsidRPr="004D7FB1" w:rsidRDefault="005B7097" w:rsidP="005B7097">
      <w:pPr>
        <w:ind w:firstLine="708"/>
        <w:jc w:val="both"/>
        <w:rPr>
          <w:color w:val="auto"/>
          <w:szCs w:val="24"/>
        </w:rPr>
      </w:pPr>
      <w:r w:rsidRPr="004D7FB1">
        <w:rPr>
          <w:color w:val="auto"/>
          <w:szCs w:val="24"/>
        </w:rPr>
        <w:t xml:space="preserve">В силу </w:t>
      </w:r>
      <w:proofErr w:type="spellStart"/>
      <w:r w:rsidRPr="004D7FB1">
        <w:rPr>
          <w:color w:val="auto"/>
          <w:szCs w:val="24"/>
        </w:rPr>
        <w:t>п.п</w:t>
      </w:r>
      <w:proofErr w:type="spellEnd"/>
      <w:r w:rsidRPr="004D7FB1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5B7097" w:rsidRPr="004D7FB1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4D7FB1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4D7FB1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020402" w:rsidRPr="004D7FB1">
        <w:rPr>
          <w:rFonts w:eastAsia="Calibri"/>
          <w:color w:val="auto"/>
          <w:szCs w:val="24"/>
        </w:rPr>
        <w:t>и непротиворечивыми</w:t>
      </w:r>
      <w:r w:rsidRPr="004D7FB1">
        <w:rPr>
          <w:rFonts w:eastAsia="Calibri"/>
          <w:color w:val="auto"/>
          <w:szCs w:val="24"/>
        </w:rPr>
        <w:t xml:space="preserve"> доказательствами. </w:t>
      </w:r>
    </w:p>
    <w:p w:rsidR="00B95E93" w:rsidRPr="00265BB0" w:rsidRDefault="00B95E93" w:rsidP="00B95E93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В</w:t>
      </w:r>
      <w:r w:rsidRPr="000D5094">
        <w:rPr>
          <w:color w:val="auto"/>
          <w:szCs w:val="24"/>
        </w:rPr>
        <w:t xml:space="preserve"> соответствии с </w:t>
      </w:r>
      <w:proofErr w:type="spellStart"/>
      <w:r w:rsidRPr="000D5094">
        <w:rPr>
          <w:color w:val="auto"/>
          <w:szCs w:val="24"/>
        </w:rPr>
        <w:t>п.п</w:t>
      </w:r>
      <w:proofErr w:type="spellEnd"/>
      <w:r w:rsidRPr="000D5094">
        <w:rPr>
          <w:color w:val="auto"/>
          <w:szCs w:val="24"/>
        </w:rPr>
        <w:t xml:space="preserve">. 1 и 2 ст. 25 ФЗ «Об адвокатской деятельности и адвокатуре в РФ», </w:t>
      </w:r>
      <w:r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rPr>
          <w:szCs w:val="24"/>
        </w:rPr>
        <w:t xml:space="preserve"> </w:t>
      </w:r>
      <w:r w:rsidRPr="000D5094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:rsidR="00B95E93" w:rsidRPr="00220751" w:rsidRDefault="00B95E93" w:rsidP="00B95E9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обращает внимание, что </w:t>
      </w:r>
      <w:r>
        <w:rPr>
          <w:rFonts w:eastAsia="Calibri"/>
          <w:color w:val="auto"/>
          <w:szCs w:val="24"/>
        </w:rPr>
        <w:t xml:space="preserve">в силу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 xml:space="preserve">. 2 п. 4 ст. 25 </w:t>
      </w:r>
      <w:r w:rsidRPr="00110706">
        <w:rPr>
          <w:szCs w:val="24"/>
        </w:rPr>
        <w:t>ФЗ «Об адвокатской деятельности и адвокатуре в РФ</w:t>
      </w:r>
      <w:r>
        <w:rPr>
          <w:szCs w:val="24"/>
        </w:rPr>
        <w:t>», одним из существенных условий соглашения об оказании юридической помощи является предмет поручения.</w:t>
      </w:r>
    </w:p>
    <w:p w:rsidR="00B95E93" w:rsidRPr="009E3582" w:rsidRDefault="00B95E93" w:rsidP="00B95E93">
      <w:pPr>
        <w:pStyle w:val="a9"/>
        <w:ind w:firstLine="708"/>
        <w:jc w:val="both"/>
        <w:rPr>
          <w:szCs w:val="24"/>
        </w:rPr>
      </w:pPr>
      <w:proofErr w:type="gramStart"/>
      <w:r w:rsidRPr="00265BB0">
        <w:rPr>
          <w:szCs w:val="24"/>
        </w:rPr>
        <w:t>Предмет соглашения</w:t>
      </w:r>
      <w:r>
        <w:rPr>
          <w:szCs w:val="24"/>
        </w:rPr>
        <w:t xml:space="preserve"> № 10</w:t>
      </w:r>
      <w:r w:rsidRPr="00265BB0">
        <w:rPr>
          <w:szCs w:val="24"/>
        </w:rPr>
        <w:t xml:space="preserve"> о</w:t>
      </w:r>
      <w:r>
        <w:rPr>
          <w:szCs w:val="24"/>
        </w:rPr>
        <w:t xml:space="preserve">т 25.03.2019 г. между адвокатом </w:t>
      </w:r>
      <w:r w:rsidR="00DE2DC3">
        <w:rPr>
          <w:szCs w:val="24"/>
        </w:rPr>
        <w:t>Г.</w:t>
      </w:r>
      <w:r>
        <w:rPr>
          <w:szCs w:val="24"/>
        </w:rPr>
        <w:t xml:space="preserve">Ю.А. и заявителем </w:t>
      </w:r>
      <w:r w:rsidR="00DE2DC3">
        <w:rPr>
          <w:szCs w:val="24"/>
        </w:rPr>
        <w:t>Б.</w:t>
      </w:r>
      <w:r>
        <w:rPr>
          <w:szCs w:val="24"/>
        </w:rPr>
        <w:t>В.Г. сформулирован следующим образом</w:t>
      </w:r>
      <w:r w:rsidRPr="00265BB0">
        <w:rPr>
          <w:szCs w:val="24"/>
        </w:rPr>
        <w:t>: «</w:t>
      </w:r>
      <w:r w:rsidR="00AF31F6">
        <w:rPr>
          <w:szCs w:val="24"/>
        </w:rPr>
        <w:t>…</w:t>
      </w:r>
      <w:r w:rsidR="00AF31F6" w:rsidRPr="00AF31F6">
        <w:rPr>
          <w:i/>
          <w:szCs w:val="24"/>
        </w:rPr>
        <w:t>совершение действий по исключению из кадастра сведений о наличии у Доверителя недвижимого имущества – строений, расположенных на земельном участке</w:t>
      </w:r>
      <w:r w:rsidR="00AF31F6">
        <w:rPr>
          <w:i/>
          <w:szCs w:val="24"/>
        </w:rPr>
        <w:t xml:space="preserve"> с кадастровым номером…</w:t>
      </w:r>
      <w:r w:rsidR="00AF31F6" w:rsidRPr="00AF31F6">
        <w:rPr>
          <w:i/>
          <w:szCs w:val="24"/>
        </w:rPr>
        <w:t>; сбор необходимой документации для искового заявления, составление искового заявления и копий для ответчиков;</w:t>
      </w:r>
      <w:proofErr w:type="gramEnd"/>
      <w:r w:rsidR="00AF31F6" w:rsidRPr="00AF31F6">
        <w:rPr>
          <w:i/>
          <w:szCs w:val="24"/>
        </w:rPr>
        <w:t xml:space="preserve">… передача искового заявления в суд, участие в судебных заседаниях при рассмотрении искового заявления </w:t>
      </w:r>
      <w:r w:rsidR="00DE2DC3">
        <w:rPr>
          <w:i/>
          <w:szCs w:val="24"/>
        </w:rPr>
        <w:t>Б.</w:t>
      </w:r>
      <w:r w:rsidR="00AF31F6" w:rsidRPr="00AF31F6">
        <w:rPr>
          <w:i/>
          <w:szCs w:val="24"/>
        </w:rPr>
        <w:t>В.Г</w:t>
      </w:r>
      <w:r w:rsidR="00AF31F6">
        <w:rPr>
          <w:szCs w:val="24"/>
        </w:rPr>
        <w:t>.</w:t>
      </w:r>
      <w:r>
        <w:rPr>
          <w:szCs w:val="24"/>
        </w:rPr>
        <w:t xml:space="preserve">» (п. 1.1 соглашения). </w:t>
      </w:r>
    </w:p>
    <w:p w:rsidR="00B95E93" w:rsidRDefault="00B95E93" w:rsidP="00B95E9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ранее отмечала в заключениях, что п</w:t>
      </w:r>
      <w:r w:rsidRPr="00FF2EF5">
        <w:rPr>
          <w:color w:val="auto"/>
          <w:szCs w:val="24"/>
        </w:rPr>
        <w:t>оскольку адвокат является профессиональным участником юридических правоотношений, то обязанность, закрепл</w:t>
      </w:r>
      <w:r w:rsidR="008C325D">
        <w:rPr>
          <w:color w:val="auto"/>
          <w:szCs w:val="24"/>
        </w:rPr>
        <w:t>е</w:t>
      </w:r>
      <w:r w:rsidRPr="00FF2EF5">
        <w:rPr>
          <w:color w:val="auto"/>
          <w:szCs w:val="24"/>
        </w:rPr>
        <w:t xml:space="preserve">нная в </w:t>
      </w:r>
      <w:proofErr w:type="spellStart"/>
      <w:r w:rsidRPr="00FF2EF5">
        <w:rPr>
          <w:color w:val="auto"/>
          <w:szCs w:val="24"/>
        </w:rPr>
        <w:t>п.п</w:t>
      </w:r>
      <w:proofErr w:type="spellEnd"/>
      <w:r w:rsidRPr="00FF2EF5">
        <w:rPr>
          <w:color w:val="auto"/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распространяется не только на процесс </w:t>
      </w:r>
      <w:r w:rsidRPr="00FF2EF5">
        <w:rPr>
          <w:color w:val="auto"/>
          <w:szCs w:val="24"/>
        </w:rPr>
        <w:lastRenderedPageBreak/>
        <w:t>оказания юридической помощи, но и на вопросы формализации отношений с доверителем.</w:t>
      </w:r>
    </w:p>
    <w:p w:rsidR="00B95E93" w:rsidRDefault="00B95E93" w:rsidP="00B95E9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Следовательно, адвокат при заключении соглашения об оказании правовой помощи с доверителем должен избегать включения в текст соглашения любых формулировок, предполагающих неоднозначное или расширительное толкование предмета соглашения или вводящих в заблуждение доверителя.</w:t>
      </w:r>
    </w:p>
    <w:p w:rsidR="00C65417" w:rsidRDefault="00B95E93" w:rsidP="00AF31F6">
      <w:pPr>
        <w:ind w:firstLine="708"/>
        <w:jc w:val="both"/>
      </w:pPr>
      <w:r>
        <w:rPr>
          <w:color w:val="auto"/>
          <w:szCs w:val="24"/>
        </w:rPr>
        <w:t xml:space="preserve">С учетом указанных нормативных положений и исходя из буквального толкования предмета соглашения </w:t>
      </w:r>
      <w:r w:rsidR="00AF31F6">
        <w:rPr>
          <w:szCs w:val="24"/>
        </w:rPr>
        <w:t xml:space="preserve">от </w:t>
      </w:r>
      <w:r w:rsidR="00AF31F6" w:rsidRPr="00D23F1F">
        <w:rPr>
          <w:b/>
          <w:szCs w:val="24"/>
        </w:rPr>
        <w:t>25.03.2019</w:t>
      </w:r>
      <w:r w:rsidRPr="00265BB0">
        <w:rPr>
          <w:szCs w:val="24"/>
        </w:rPr>
        <w:t xml:space="preserve"> г.</w:t>
      </w:r>
      <w:r>
        <w:rPr>
          <w:szCs w:val="24"/>
        </w:rPr>
        <w:t xml:space="preserve"> комиссия делает вывод, что адвокат </w:t>
      </w:r>
      <w:r w:rsidR="00AF31F6">
        <w:rPr>
          <w:szCs w:val="24"/>
        </w:rPr>
        <w:t xml:space="preserve">ненадлежащим образом исполнил принятое на себя поручение. Комиссия обращает внимание, что исковое заявление было подано адвокатом в суд </w:t>
      </w:r>
      <w:r w:rsidR="00AF31F6" w:rsidRPr="00D23F1F">
        <w:rPr>
          <w:szCs w:val="24"/>
        </w:rPr>
        <w:t>только</w:t>
      </w:r>
      <w:r w:rsidR="00AF31F6" w:rsidRPr="00D23F1F">
        <w:rPr>
          <w:b/>
          <w:szCs w:val="24"/>
        </w:rPr>
        <w:t xml:space="preserve"> </w:t>
      </w:r>
      <w:r w:rsidR="00AF31F6" w:rsidRPr="00D23F1F">
        <w:rPr>
          <w:b/>
        </w:rPr>
        <w:t>07.10.2919 г.,</w:t>
      </w:r>
      <w:r w:rsidR="00AF31F6">
        <w:t xml:space="preserve"> т.е. спустя более чем 6 (шести месяцев) после начала действия соглашения, в течение которых адвокат не предоставлял доверителю никакой </w:t>
      </w:r>
      <w:r w:rsidR="00D23F1F">
        <w:t xml:space="preserve">достоверной </w:t>
      </w:r>
      <w:r w:rsidR="00AF31F6">
        <w:t>информации о ходе исполнения поручения. Более того</w:t>
      </w:r>
      <w:r w:rsidR="00D23F1F">
        <w:t xml:space="preserve">, подача искового заявления была совершена адвокатом уже после того, как доверителем </w:t>
      </w:r>
      <w:r w:rsidR="00D23F1F" w:rsidRPr="00D23F1F">
        <w:rPr>
          <w:b/>
        </w:rPr>
        <w:t>12.09.2019</w:t>
      </w:r>
      <w:r w:rsidR="00D23F1F">
        <w:t xml:space="preserve"> г. было направлено по электронной почте уведомление адвокату о расторжении соглашения (получение которого подтверждается ответом адвоката электронным письмом той же датой) и после получения адвокатом сведений о направлении доверителем жалобы в АПМО.</w:t>
      </w:r>
    </w:p>
    <w:p w:rsidR="00D23F1F" w:rsidRDefault="00D23F1F" w:rsidP="00AF31F6">
      <w:pPr>
        <w:ind w:firstLine="708"/>
        <w:jc w:val="both"/>
      </w:pPr>
      <w:r>
        <w:t>С учетом изложенного указанные действия адвоката не могут оцениваться комиссией в качестве разумных и добросовестных, и квалифицируются как ненадлежащее исполнение предмета заключенного соглашения со стороны адвоката.</w:t>
      </w:r>
    </w:p>
    <w:p w:rsidR="00D23F1F" w:rsidRPr="00D23F1F" w:rsidRDefault="00D23F1F" w:rsidP="00D23F1F">
      <w:pPr>
        <w:ind w:firstLine="720"/>
        <w:jc w:val="both"/>
        <w:rPr>
          <w:color w:val="auto"/>
        </w:rPr>
      </w:pPr>
      <w:bookmarkStart w:id="1" w:name="_Hlk24553899"/>
      <w:r w:rsidRPr="00D23F1F">
        <w:rPr>
          <w:color w:val="auto"/>
          <w:szCs w:val="24"/>
        </w:rPr>
        <w:t xml:space="preserve">Также в своих заключениях комиссия неоднократно отмечала, что </w:t>
      </w:r>
      <w:r w:rsidRPr="00D23F1F">
        <w:rPr>
          <w:color w:val="auto"/>
        </w:rPr>
        <w:t xml:space="preserve">согласно п. 6 ст. 25 ФЗ «Об адвокатской деятельности и адвокатуре в РФ», </w:t>
      </w:r>
      <w:r w:rsidRPr="00D23F1F">
        <w:rPr>
          <w:rFonts w:eastAsia="Calibri"/>
          <w:color w:val="auto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:rsidR="00D23F1F" w:rsidRPr="00D23F1F" w:rsidRDefault="00D23F1F" w:rsidP="00D23F1F">
      <w:pPr>
        <w:jc w:val="both"/>
        <w:rPr>
          <w:rStyle w:val="96"/>
          <w:color w:val="auto"/>
          <w:shd w:val="clear" w:color="auto" w:fill="auto"/>
        </w:rPr>
      </w:pPr>
      <w:r w:rsidRPr="00D23F1F">
        <w:rPr>
          <w:rFonts w:eastAsia="Calibri"/>
          <w:color w:val="auto"/>
        </w:rPr>
        <w:tab/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 w:rsidRPr="00D23F1F">
        <w:rPr>
          <w:color w:val="auto"/>
          <w:szCs w:val="24"/>
        </w:rPr>
        <w:t xml:space="preserve">Самостоятельным дисциплинарным </w:t>
      </w:r>
      <w:r w:rsidRPr="00D23F1F">
        <w:rPr>
          <w:rStyle w:val="96"/>
          <w:color w:val="auto"/>
          <w:szCs w:val="24"/>
        </w:rPr>
        <w:t>нарушением адвоката является получение денежных средств от доверителя за</w:t>
      </w:r>
      <w:r w:rsidRPr="00D23F1F">
        <w:rPr>
          <w:rStyle w:val="97"/>
          <w:color w:val="auto"/>
          <w:szCs w:val="24"/>
        </w:rPr>
        <w:t xml:space="preserve"> </w:t>
      </w:r>
      <w:r w:rsidRPr="00D23F1F">
        <w:rPr>
          <w:rStyle w:val="96"/>
          <w:color w:val="auto"/>
          <w:szCs w:val="24"/>
        </w:rPr>
        <w:t>оказание юридической помощи в отсутствие заключенного соглашения об</w:t>
      </w:r>
      <w:r w:rsidRPr="00D23F1F">
        <w:rPr>
          <w:rStyle w:val="97"/>
          <w:color w:val="auto"/>
          <w:szCs w:val="24"/>
        </w:rPr>
        <w:t xml:space="preserve"> </w:t>
      </w:r>
      <w:r w:rsidRPr="00D23F1F">
        <w:rPr>
          <w:rStyle w:val="96"/>
          <w:color w:val="auto"/>
          <w:szCs w:val="24"/>
        </w:rPr>
        <w:t>оказании юридической помощи, а также невнесение адвокатом полученных</w:t>
      </w:r>
      <w:r w:rsidRPr="00D23F1F">
        <w:rPr>
          <w:rStyle w:val="96"/>
          <w:color w:val="00B050"/>
          <w:szCs w:val="24"/>
        </w:rPr>
        <w:t xml:space="preserve"> </w:t>
      </w:r>
      <w:r w:rsidRPr="00D23F1F">
        <w:rPr>
          <w:rStyle w:val="96"/>
          <w:color w:val="auto"/>
          <w:szCs w:val="24"/>
        </w:rPr>
        <w:t>денежных средств в кассу или на расчетный счет адвокатского образования.</w:t>
      </w:r>
    </w:p>
    <w:p w:rsidR="004D7FB1" w:rsidRPr="00D23F1F" w:rsidRDefault="00D23F1F" w:rsidP="00D23F1F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>
        <w:rPr>
          <w:rStyle w:val="96"/>
          <w:szCs w:val="24"/>
        </w:rPr>
        <w:t>Материалами дисциплинарного производства подтверждается</w:t>
      </w:r>
      <w:r w:rsidRPr="00390512">
        <w:rPr>
          <w:rStyle w:val="96"/>
          <w:szCs w:val="24"/>
        </w:rPr>
        <w:t>,</w:t>
      </w:r>
      <w:r>
        <w:rPr>
          <w:rStyle w:val="96"/>
          <w:szCs w:val="24"/>
        </w:rPr>
        <w:t xml:space="preserve"> что </w:t>
      </w:r>
      <w:r w:rsidRPr="00390512">
        <w:rPr>
          <w:rStyle w:val="96"/>
          <w:szCs w:val="24"/>
        </w:rPr>
        <w:t>адвокатом</w:t>
      </w:r>
      <w:r>
        <w:rPr>
          <w:rStyle w:val="96"/>
          <w:szCs w:val="24"/>
        </w:rPr>
        <w:t xml:space="preserve"> </w:t>
      </w:r>
      <w:r w:rsidR="00DE2DC3">
        <w:rPr>
          <w:rStyle w:val="96"/>
          <w:szCs w:val="24"/>
        </w:rPr>
        <w:t>Г.</w:t>
      </w:r>
      <w:r>
        <w:rPr>
          <w:rStyle w:val="96"/>
          <w:szCs w:val="24"/>
        </w:rPr>
        <w:t>Ю.А.</w:t>
      </w:r>
      <w:r w:rsidRPr="00390512">
        <w:rPr>
          <w:rStyle w:val="96"/>
          <w:szCs w:val="24"/>
        </w:rPr>
        <w:t xml:space="preserve"> были получены денежные средства за оказание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юридической помощи</w:t>
      </w:r>
      <w:r>
        <w:rPr>
          <w:rStyle w:val="96"/>
          <w:szCs w:val="24"/>
        </w:rPr>
        <w:t xml:space="preserve"> в размере 30 000 руб. на личную банковскую карту и без оформления финансовых документов о получении денежных средств, а также не исполнена обязанность по внесению полученных денежных средств в кассу или на расчетный счет адвокатского образования,</w:t>
      </w:r>
      <w:r>
        <w:rPr>
          <w:rStyle w:val="96"/>
          <w:color w:val="FF0000"/>
          <w:szCs w:val="24"/>
        </w:rPr>
        <w:t xml:space="preserve"> </w:t>
      </w:r>
      <w:r w:rsidRPr="00D23F1F">
        <w:rPr>
          <w:rStyle w:val="96"/>
          <w:color w:val="auto"/>
          <w:szCs w:val="24"/>
        </w:rPr>
        <w:t>что является нарушением п. 6 ст. 25</w:t>
      </w:r>
      <w:proofErr w:type="gramEnd"/>
      <w:r w:rsidRPr="00D23F1F">
        <w:rPr>
          <w:rStyle w:val="96"/>
          <w:color w:val="auto"/>
          <w:szCs w:val="24"/>
        </w:rPr>
        <w:t xml:space="preserve"> ФЗ «Об адвокатской деятельности и адвокатуре в РФ</w:t>
      </w:r>
      <w:r>
        <w:rPr>
          <w:rStyle w:val="96"/>
          <w:color w:val="auto"/>
          <w:szCs w:val="24"/>
        </w:rPr>
        <w:t>.</w:t>
      </w:r>
    </w:p>
    <w:bookmarkEnd w:id="1"/>
    <w:p w:rsidR="004D7FB1" w:rsidRPr="00110706" w:rsidRDefault="004D7FB1" w:rsidP="004D7FB1">
      <w:pPr>
        <w:ind w:firstLine="720"/>
        <w:jc w:val="both"/>
        <w:rPr>
          <w:szCs w:val="24"/>
        </w:rPr>
      </w:pPr>
      <w:proofErr w:type="gramStart"/>
      <w:r w:rsidRPr="00D23F1F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DE2DC3">
        <w:t>Г.</w:t>
      </w:r>
      <w:r w:rsidRPr="00D23F1F">
        <w:t>Ю.А.</w:t>
      </w:r>
      <w:r w:rsidRPr="00D23F1F">
        <w:rPr>
          <w:szCs w:val="24"/>
        </w:rPr>
        <w:t xml:space="preserve"> нарушений </w:t>
      </w:r>
      <w:proofErr w:type="spellStart"/>
      <w:r w:rsidRPr="00D23F1F">
        <w:rPr>
          <w:szCs w:val="24"/>
        </w:rPr>
        <w:t>п.п</w:t>
      </w:r>
      <w:proofErr w:type="spellEnd"/>
      <w:r w:rsidRPr="00D23F1F">
        <w:rPr>
          <w:szCs w:val="24"/>
        </w:rPr>
        <w:t>. 1 п. 1 ст. 7</w:t>
      </w:r>
      <w:r w:rsidR="00D23F1F" w:rsidRPr="00D23F1F">
        <w:rPr>
          <w:szCs w:val="24"/>
        </w:rPr>
        <w:t>, п. 6 ст. 25</w:t>
      </w:r>
      <w:r w:rsidRPr="00D23F1F">
        <w:rPr>
          <w:szCs w:val="24"/>
        </w:rPr>
        <w:t xml:space="preserve">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</w:t>
      </w:r>
      <w:r w:rsidR="00DE2DC3">
        <w:rPr>
          <w:szCs w:val="24"/>
        </w:rPr>
        <w:t>Б.</w:t>
      </w:r>
      <w:r w:rsidRPr="00D23F1F">
        <w:rPr>
          <w:szCs w:val="24"/>
        </w:rPr>
        <w:t>В.Г.</w:t>
      </w:r>
      <w:proofErr w:type="gramEnd"/>
    </w:p>
    <w:p w:rsidR="004D7FB1" w:rsidRPr="00110706" w:rsidRDefault="004D7FB1" w:rsidP="004D7FB1">
      <w:pPr>
        <w:ind w:firstLine="720"/>
        <w:jc w:val="both"/>
        <w:rPr>
          <w:szCs w:val="24"/>
        </w:rPr>
      </w:pPr>
      <w:r w:rsidRPr="00110706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</w:t>
      </w:r>
      <w:r>
        <w:rPr>
          <w:szCs w:val="24"/>
        </w:rPr>
        <w:t xml:space="preserve"> </w:t>
      </w:r>
      <w:r w:rsidRPr="00110706">
        <w:rPr>
          <w:szCs w:val="24"/>
        </w:rPr>
        <w:t>1 Кодекса профессиональной этики адвоката).</w:t>
      </w:r>
    </w:p>
    <w:p w:rsidR="004D7FB1" w:rsidRPr="00976F68" w:rsidRDefault="004D7FB1" w:rsidP="004D7FB1">
      <w:pPr>
        <w:ind w:firstLine="720"/>
        <w:jc w:val="both"/>
        <w:rPr>
          <w:szCs w:val="24"/>
        </w:rPr>
      </w:pPr>
      <w:r w:rsidRPr="00110706">
        <w:rPr>
          <w:szCs w:val="24"/>
        </w:rPr>
        <w:lastRenderedPageBreak/>
        <w:t>Проведя голосование именными бюллетенями, руководствуясь п.7 ст.</w:t>
      </w:r>
      <w:r>
        <w:rPr>
          <w:szCs w:val="24"/>
        </w:rPr>
        <w:t xml:space="preserve"> </w:t>
      </w:r>
      <w:r w:rsidRPr="00110706">
        <w:rPr>
          <w:szCs w:val="24"/>
        </w:rPr>
        <w:t>33 ФЗ «Об адвокатской деятельности и адвокатуре в РФ» и п. 9 ст.</w:t>
      </w:r>
      <w:r>
        <w:rPr>
          <w:szCs w:val="24"/>
        </w:rPr>
        <w:t xml:space="preserve"> </w:t>
      </w:r>
      <w:r w:rsidRPr="00110706">
        <w:rPr>
          <w:szCs w:val="24"/>
        </w:rPr>
        <w:t xml:space="preserve">23 Кодекса профессиональной этики адвоката, Квалификационная </w:t>
      </w:r>
      <w:r w:rsidR="00020402" w:rsidRPr="00110706">
        <w:rPr>
          <w:szCs w:val="24"/>
        </w:rPr>
        <w:t>комиссия Адвокатской</w:t>
      </w:r>
      <w:r w:rsidRPr="00110706">
        <w:rPr>
          <w:szCs w:val="24"/>
        </w:rPr>
        <w:t xml:space="preserve"> палаты Московской области дает</w:t>
      </w:r>
      <w:r w:rsidRPr="00976F68">
        <w:rPr>
          <w:szCs w:val="24"/>
        </w:rPr>
        <w:t xml:space="preserve"> </w:t>
      </w:r>
    </w:p>
    <w:p w:rsidR="004D7FB1" w:rsidRPr="00976F68" w:rsidRDefault="004D7FB1" w:rsidP="004D7FB1">
      <w:pPr>
        <w:ind w:firstLine="720"/>
        <w:jc w:val="both"/>
        <w:rPr>
          <w:szCs w:val="24"/>
        </w:rPr>
      </w:pPr>
    </w:p>
    <w:p w:rsidR="004D7FB1" w:rsidRPr="00110706" w:rsidRDefault="004D7FB1" w:rsidP="004D7FB1">
      <w:pPr>
        <w:ind w:firstLine="720"/>
        <w:jc w:val="center"/>
        <w:rPr>
          <w:b/>
          <w:szCs w:val="24"/>
        </w:rPr>
      </w:pPr>
      <w:r w:rsidRPr="00110706">
        <w:rPr>
          <w:b/>
          <w:szCs w:val="24"/>
        </w:rPr>
        <w:t>ЗАКЛЮЧЕНИЕ:</w:t>
      </w:r>
    </w:p>
    <w:p w:rsidR="004D7FB1" w:rsidRPr="00110706" w:rsidRDefault="004D7FB1" w:rsidP="004D7FB1">
      <w:pPr>
        <w:ind w:firstLine="720"/>
        <w:jc w:val="both"/>
        <w:rPr>
          <w:b/>
          <w:szCs w:val="24"/>
        </w:rPr>
      </w:pPr>
    </w:p>
    <w:p w:rsidR="004D7FB1" w:rsidRPr="003E087D" w:rsidRDefault="004D7FB1" w:rsidP="004D7FB1">
      <w:pPr>
        <w:ind w:firstLine="720"/>
        <w:jc w:val="both"/>
        <w:rPr>
          <w:szCs w:val="24"/>
        </w:rPr>
      </w:pPr>
      <w:proofErr w:type="gramStart"/>
      <w:r w:rsidRPr="003E087D">
        <w:rPr>
          <w:szCs w:val="24"/>
        </w:rPr>
        <w:t xml:space="preserve">- о наличии в действиях (бездействии) адвоката </w:t>
      </w:r>
      <w:r w:rsidR="00DE2DC3">
        <w:rPr>
          <w:szCs w:val="24"/>
        </w:rPr>
        <w:t>Г.Ю.А.</w:t>
      </w:r>
      <w:r w:rsidRPr="003E087D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3E087D">
        <w:rPr>
          <w:szCs w:val="24"/>
        </w:rPr>
        <w:t>п.п</w:t>
      </w:r>
      <w:proofErr w:type="spellEnd"/>
      <w:r w:rsidRPr="003E087D">
        <w:rPr>
          <w:szCs w:val="24"/>
        </w:rPr>
        <w:t>. 1 п. 1 ст. 7</w:t>
      </w:r>
      <w:r w:rsidR="003E087D">
        <w:rPr>
          <w:szCs w:val="24"/>
        </w:rPr>
        <w:t xml:space="preserve">, </w:t>
      </w:r>
      <w:r w:rsidR="003E087D" w:rsidRPr="00D23F1F">
        <w:rPr>
          <w:szCs w:val="24"/>
        </w:rPr>
        <w:t>п. 6 ст. 25</w:t>
      </w:r>
      <w:r w:rsidRPr="003E087D">
        <w:rPr>
          <w:szCs w:val="24"/>
        </w:rPr>
        <w:t xml:space="preserve">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</w:t>
      </w:r>
      <w:proofErr w:type="gramEnd"/>
      <w:r w:rsidRPr="003E087D">
        <w:rPr>
          <w:szCs w:val="24"/>
        </w:rPr>
        <w:t xml:space="preserve"> перед доверителем </w:t>
      </w:r>
      <w:r w:rsidR="00DE2DC3">
        <w:rPr>
          <w:szCs w:val="24"/>
        </w:rPr>
        <w:t>Б.</w:t>
      </w:r>
      <w:r w:rsidRPr="003E087D">
        <w:rPr>
          <w:szCs w:val="24"/>
        </w:rPr>
        <w:t>В.Г., которое выразилось в том, что адвокат:</w:t>
      </w:r>
    </w:p>
    <w:p w:rsidR="004D7FB1" w:rsidRPr="003E087D" w:rsidRDefault="004D7FB1" w:rsidP="004D7FB1">
      <w:pPr>
        <w:pStyle w:val="ac"/>
        <w:numPr>
          <w:ilvl w:val="0"/>
          <w:numId w:val="18"/>
        </w:numPr>
        <w:jc w:val="both"/>
        <w:rPr>
          <w:szCs w:val="24"/>
        </w:rPr>
      </w:pPr>
      <w:r w:rsidRPr="003E087D">
        <w:rPr>
          <w:szCs w:val="24"/>
        </w:rPr>
        <w:t>не исполнил надлежащим образом</w:t>
      </w:r>
      <w:r w:rsidR="003E087D" w:rsidRPr="003E087D">
        <w:rPr>
          <w:szCs w:val="24"/>
        </w:rPr>
        <w:t xml:space="preserve"> и в разумные сроки поручение, принятое им по соглашению от 25.03.2019 г.;</w:t>
      </w:r>
    </w:p>
    <w:p w:rsidR="004D7FB1" w:rsidRPr="003E087D" w:rsidRDefault="00D23F1F" w:rsidP="004D7FB1">
      <w:pPr>
        <w:pStyle w:val="ac"/>
        <w:numPr>
          <w:ilvl w:val="0"/>
          <w:numId w:val="18"/>
        </w:numPr>
        <w:jc w:val="both"/>
        <w:rPr>
          <w:szCs w:val="24"/>
        </w:rPr>
      </w:pPr>
      <w:r w:rsidRPr="003E087D">
        <w:rPr>
          <w:rStyle w:val="96"/>
          <w:szCs w:val="24"/>
        </w:rPr>
        <w:t>адвокатом</w:t>
      </w:r>
      <w:r w:rsidR="003E087D" w:rsidRPr="003E087D">
        <w:rPr>
          <w:rStyle w:val="96"/>
          <w:szCs w:val="24"/>
        </w:rPr>
        <w:t xml:space="preserve"> </w:t>
      </w:r>
      <w:r w:rsidRPr="003E087D">
        <w:rPr>
          <w:rStyle w:val="96"/>
          <w:szCs w:val="24"/>
        </w:rPr>
        <w:t xml:space="preserve">были получены </w:t>
      </w:r>
      <w:r w:rsidR="003E087D" w:rsidRPr="003E087D">
        <w:rPr>
          <w:rStyle w:val="96"/>
          <w:szCs w:val="24"/>
        </w:rPr>
        <w:t xml:space="preserve">от доверителя </w:t>
      </w:r>
      <w:r w:rsidRPr="003E087D">
        <w:rPr>
          <w:rStyle w:val="96"/>
          <w:szCs w:val="24"/>
        </w:rPr>
        <w:t>денежные средства за оказание</w:t>
      </w:r>
      <w:r w:rsidRPr="003E087D">
        <w:rPr>
          <w:rStyle w:val="97"/>
          <w:szCs w:val="24"/>
        </w:rPr>
        <w:t xml:space="preserve"> </w:t>
      </w:r>
      <w:r w:rsidRPr="003E087D">
        <w:rPr>
          <w:rStyle w:val="96"/>
          <w:szCs w:val="24"/>
        </w:rPr>
        <w:t>юридической помощи в размере 30 000 руб. на личную банковскую карту и без оформления финансовых документов о получении денежных средств, а также не была исполнена обязанность по внесению полученных денежных средств в кассу или на расчетный счет адвокатского образования</w:t>
      </w:r>
    </w:p>
    <w:p w:rsidR="004D7FB1" w:rsidRPr="003E087D" w:rsidRDefault="004D7FB1" w:rsidP="004D7FB1">
      <w:pPr>
        <w:pStyle w:val="a9"/>
        <w:tabs>
          <w:tab w:val="left" w:pos="709"/>
          <w:tab w:val="left" w:pos="3828"/>
        </w:tabs>
        <w:ind w:right="119" w:firstLine="1080"/>
        <w:jc w:val="both"/>
      </w:pPr>
    </w:p>
    <w:p w:rsidR="005B7097" w:rsidRPr="003E087D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3E087D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3E087D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66157D" w:rsidRDefault="005B7097" w:rsidP="005B7097">
      <w:pPr>
        <w:jc w:val="both"/>
        <w:rPr>
          <w:rFonts w:eastAsia="Calibri"/>
          <w:color w:val="auto"/>
          <w:szCs w:val="24"/>
        </w:rPr>
      </w:pPr>
      <w:proofErr w:type="spellStart"/>
      <w:r w:rsidRPr="003E087D">
        <w:rPr>
          <w:rFonts w:eastAsia="Calibri"/>
          <w:color w:val="auto"/>
          <w:szCs w:val="24"/>
        </w:rPr>
        <w:t>И.о</w:t>
      </w:r>
      <w:proofErr w:type="spellEnd"/>
      <w:r w:rsidRPr="003E087D">
        <w:rPr>
          <w:rFonts w:eastAsia="Calibri"/>
          <w:color w:val="auto"/>
          <w:szCs w:val="24"/>
        </w:rPr>
        <w:t>. председателя</w:t>
      </w:r>
      <w:r w:rsidRPr="0066157D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5B7097" w:rsidRPr="005B7097" w:rsidRDefault="005B7097" w:rsidP="005B7097">
      <w:pPr>
        <w:jc w:val="both"/>
        <w:rPr>
          <w:rFonts w:eastAsia="Calibri"/>
          <w:color w:val="auto"/>
          <w:szCs w:val="24"/>
        </w:rPr>
      </w:pPr>
      <w:r w:rsidRPr="0066157D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     Толчеев М.Н.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3C" w:rsidRDefault="006A713C">
      <w:r>
        <w:separator/>
      </w:r>
    </w:p>
  </w:endnote>
  <w:endnote w:type="continuationSeparator" w:id="0">
    <w:p w:rsidR="006A713C" w:rsidRDefault="006A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3C" w:rsidRDefault="006A713C">
      <w:r>
        <w:separator/>
      </w:r>
    </w:p>
  </w:footnote>
  <w:footnote w:type="continuationSeparator" w:id="0">
    <w:p w:rsidR="006A713C" w:rsidRDefault="006A7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C8729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E2DC3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E17C1"/>
    <w:multiLevelType w:val="hybridMultilevel"/>
    <w:tmpl w:val="EC7A9CF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</w:num>
  <w:num w:numId="13">
    <w:abstractNumId w:val="11"/>
  </w:num>
  <w:num w:numId="14">
    <w:abstractNumId w:val="13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20402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B7188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374BB"/>
    <w:rsid w:val="003416AF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87D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064"/>
    <w:rsid w:val="00457DF5"/>
    <w:rsid w:val="00463534"/>
    <w:rsid w:val="00465FE6"/>
    <w:rsid w:val="00475EAE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7FB1"/>
    <w:rsid w:val="004E0A67"/>
    <w:rsid w:val="004E3555"/>
    <w:rsid w:val="004E38B8"/>
    <w:rsid w:val="004E4C9D"/>
    <w:rsid w:val="004E5E54"/>
    <w:rsid w:val="004E7F99"/>
    <w:rsid w:val="004F0F89"/>
    <w:rsid w:val="004F1B5C"/>
    <w:rsid w:val="004F34F8"/>
    <w:rsid w:val="00514B07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338"/>
    <w:rsid w:val="00550DFC"/>
    <w:rsid w:val="00557452"/>
    <w:rsid w:val="005600DA"/>
    <w:rsid w:val="00561252"/>
    <w:rsid w:val="005617A5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A6AA0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0D2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157D"/>
    <w:rsid w:val="00664D92"/>
    <w:rsid w:val="006657C0"/>
    <w:rsid w:val="00670165"/>
    <w:rsid w:val="00672371"/>
    <w:rsid w:val="00673C02"/>
    <w:rsid w:val="0067558D"/>
    <w:rsid w:val="006758F0"/>
    <w:rsid w:val="006771C4"/>
    <w:rsid w:val="006818DB"/>
    <w:rsid w:val="006851B1"/>
    <w:rsid w:val="0068593D"/>
    <w:rsid w:val="006870B3"/>
    <w:rsid w:val="00697983"/>
    <w:rsid w:val="006A48BA"/>
    <w:rsid w:val="006A4D2B"/>
    <w:rsid w:val="006A713C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5B1C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325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01D0"/>
    <w:rsid w:val="0092233B"/>
    <w:rsid w:val="00922C22"/>
    <w:rsid w:val="009330F9"/>
    <w:rsid w:val="0093503F"/>
    <w:rsid w:val="009366CD"/>
    <w:rsid w:val="00941C3D"/>
    <w:rsid w:val="00943A56"/>
    <w:rsid w:val="00946047"/>
    <w:rsid w:val="00947819"/>
    <w:rsid w:val="00951A3B"/>
    <w:rsid w:val="0095342D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97CBC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744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8B7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0987"/>
    <w:rsid w:val="00AF1D9A"/>
    <w:rsid w:val="00AF228F"/>
    <w:rsid w:val="00AF31F6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87721"/>
    <w:rsid w:val="00B90E2E"/>
    <w:rsid w:val="00B95E93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65417"/>
    <w:rsid w:val="00C70850"/>
    <w:rsid w:val="00C72B4C"/>
    <w:rsid w:val="00C7482F"/>
    <w:rsid w:val="00C75B4D"/>
    <w:rsid w:val="00C84EB4"/>
    <w:rsid w:val="00C859F8"/>
    <w:rsid w:val="00C8729C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23F1F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2DC3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1D09"/>
    <w:rsid w:val="00F35627"/>
    <w:rsid w:val="00F36ECB"/>
    <w:rsid w:val="00F40555"/>
    <w:rsid w:val="00F443F2"/>
    <w:rsid w:val="00F47203"/>
    <w:rsid w:val="00F57D89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rsid w:val="00D23F1F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D23F1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A40A-CD19-4706-87B8-B049D540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1453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21</cp:revision>
  <cp:lastPrinted>2018-12-10T07:23:00Z</cp:lastPrinted>
  <dcterms:created xsi:type="dcterms:W3CDTF">2019-10-28T08:16:00Z</dcterms:created>
  <dcterms:modified xsi:type="dcterms:W3CDTF">2022-04-11T09:44:00Z</dcterms:modified>
</cp:coreProperties>
</file>